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868E0" w14:textId="294D221E" w:rsidR="00142294" w:rsidRPr="00287360" w:rsidRDefault="00C973C2" w:rsidP="00C973C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 проведения мониторингов в отношении субъектов хозяйствовани</w:t>
      </w:r>
      <w:r w:rsidR="00170C89">
        <w:rPr>
          <w:rFonts w:ascii="Times New Roman" w:hAnsi="Times New Roman" w:cs="Times New Roman"/>
          <w:sz w:val="28"/>
          <w:szCs w:val="28"/>
        </w:rPr>
        <w:t>я Круглянского района на январь 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0109" w:type="dxa"/>
        <w:tblInd w:w="-333" w:type="dxa"/>
        <w:tblLook w:val="04A0" w:firstRow="1" w:lastRow="0" w:firstColumn="1" w:lastColumn="0" w:noHBand="0" w:noVBand="1"/>
      </w:tblPr>
      <w:tblGrid>
        <w:gridCol w:w="675"/>
        <w:gridCol w:w="3037"/>
        <w:gridCol w:w="3137"/>
        <w:gridCol w:w="3260"/>
      </w:tblGrid>
      <w:tr w:rsidR="009D2556" w:rsidRPr="007465E4" w14:paraId="7FDA63BF" w14:textId="77777777" w:rsidTr="00F20BEB">
        <w:trPr>
          <w:trHeight w:val="605"/>
        </w:trPr>
        <w:tc>
          <w:tcPr>
            <w:tcW w:w="675" w:type="dxa"/>
          </w:tcPr>
          <w:p w14:paraId="337C2B1F" w14:textId="77777777" w:rsidR="009D2556" w:rsidRPr="00051E58" w:rsidRDefault="009D2556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7" w:type="dxa"/>
          </w:tcPr>
          <w:p w14:paraId="3D8F249F" w14:textId="77777777" w:rsidR="009D2556" w:rsidRPr="00051E58" w:rsidRDefault="009D2556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</w:p>
        </w:tc>
        <w:tc>
          <w:tcPr>
            <w:tcW w:w="3137" w:type="dxa"/>
          </w:tcPr>
          <w:p w14:paraId="377CB1DE" w14:textId="77777777" w:rsidR="009D2556" w:rsidRPr="00051E58" w:rsidRDefault="009D2556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14:paraId="45C05DC7" w14:textId="77777777" w:rsidR="009D2556" w:rsidRPr="00051E58" w:rsidRDefault="009D2556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и вопросы </w:t>
            </w:r>
          </w:p>
        </w:tc>
      </w:tr>
      <w:tr w:rsidR="00321E2F" w:rsidRPr="007465E4" w14:paraId="4C40C6BD" w14:textId="77777777" w:rsidTr="00D5455D">
        <w:trPr>
          <w:trHeight w:val="3099"/>
        </w:trPr>
        <w:tc>
          <w:tcPr>
            <w:tcW w:w="675" w:type="dxa"/>
          </w:tcPr>
          <w:p w14:paraId="42CDC282" w14:textId="748239B6" w:rsidR="00321E2F" w:rsidRPr="00321E2F" w:rsidRDefault="001C220F" w:rsidP="0032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321E2F" w:rsidRPr="00321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7" w:type="dxa"/>
          </w:tcPr>
          <w:p w14:paraId="6C7AF951" w14:textId="2CFEBE77" w:rsidR="00321E2F" w:rsidRPr="00321E2F" w:rsidRDefault="00321E2F" w:rsidP="0032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2F">
              <w:rPr>
                <w:rFonts w:ascii="Times New Roman" w:hAnsi="Times New Roman" w:cs="Times New Roman"/>
                <w:sz w:val="24"/>
                <w:szCs w:val="24"/>
              </w:rPr>
              <w:t>Филиал общества с ограниченной ответственностью «Евроторг», филиал «Кричев» Закрытого а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кционерного общества «Доброном»,</w:t>
            </w:r>
          </w:p>
          <w:p w14:paraId="5BD794FC" w14:textId="0AF65CCA" w:rsidR="00321E2F" w:rsidRPr="00321E2F" w:rsidRDefault="00D5455D" w:rsidP="0032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21E2F" w:rsidRPr="00321E2F">
              <w:rPr>
                <w:rFonts w:ascii="Times New Roman" w:hAnsi="Times New Roman" w:cs="Times New Roman"/>
                <w:sz w:val="24"/>
                <w:szCs w:val="24"/>
              </w:rPr>
              <w:t>орговые объекты Белыничского ОСП Могилевского райПО в г.Круглое</w:t>
            </w:r>
          </w:p>
        </w:tc>
        <w:tc>
          <w:tcPr>
            <w:tcW w:w="3137" w:type="dxa"/>
          </w:tcPr>
          <w:p w14:paraId="787B71B8" w14:textId="218FD9EE" w:rsidR="00321E2F" w:rsidRPr="00321E2F" w:rsidRDefault="00321E2F" w:rsidP="0032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2F">
              <w:rPr>
                <w:rFonts w:ascii="Times New Roman" w:hAnsi="Times New Roman" w:cs="Times New Roman"/>
                <w:sz w:val="24"/>
                <w:szCs w:val="24"/>
              </w:rPr>
              <w:t>11.01.2024 г. – 29.01.2024 г.</w:t>
            </w:r>
          </w:p>
        </w:tc>
        <w:tc>
          <w:tcPr>
            <w:tcW w:w="3260" w:type="dxa"/>
          </w:tcPr>
          <w:p w14:paraId="32C68872" w14:textId="4D42882B" w:rsidR="00321E2F" w:rsidRPr="00321E2F" w:rsidRDefault="00321E2F" w:rsidP="0032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2F">
              <w:rPr>
                <w:rFonts w:ascii="Times New Roman" w:hAnsi="Times New Roman" w:cs="Times New Roman"/>
                <w:sz w:val="24"/>
                <w:szCs w:val="24"/>
              </w:rPr>
              <w:t>СанНиП № 132.</w:t>
            </w:r>
          </w:p>
          <w:p w14:paraId="056D46C6" w14:textId="26A84B84" w:rsidR="00321E2F" w:rsidRPr="00321E2F" w:rsidRDefault="00321E2F" w:rsidP="0032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2F">
              <w:rPr>
                <w:rFonts w:ascii="Times New Roman" w:hAnsi="Times New Roman" w:cs="Times New Roman"/>
                <w:sz w:val="24"/>
                <w:szCs w:val="24"/>
              </w:rPr>
              <w:t>По вопросам маркировки пищевой продукции, соблюдения сроков годности, условий хранения и реализации пищевой продукции, в т.ч. в части обеспечения предотвращения ее порчи и защиты от загрязняющих веществ.</w:t>
            </w:r>
          </w:p>
        </w:tc>
      </w:tr>
    </w:tbl>
    <w:p w14:paraId="44CD72CF" w14:textId="77777777" w:rsidR="009D20B2" w:rsidRPr="00287360" w:rsidRDefault="009D20B2" w:rsidP="005060EC">
      <w:pPr>
        <w:rPr>
          <w:rFonts w:ascii="Times New Roman" w:hAnsi="Times New Roman" w:cs="Times New Roman"/>
          <w:sz w:val="28"/>
          <w:szCs w:val="28"/>
        </w:rPr>
      </w:pPr>
    </w:p>
    <w:sectPr w:rsidR="009D20B2" w:rsidRPr="00287360" w:rsidSect="00321E2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E7501"/>
    <w:multiLevelType w:val="hybridMultilevel"/>
    <w:tmpl w:val="6578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64DC4"/>
    <w:multiLevelType w:val="hybridMultilevel"/>
    <w:tmpl w:val="9FF6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4B"/>
    <w:rsid w:val="000136A1"/>
    <w:rsid w:val="000229CD"/>
    <w:rsid w:val="0004512E"/>
    <w:rsid w:val="00051E58"/>
    <w:rsid w:val="00052470"/>
    <w:rsid w:val="00142294"/>
    <w:rsid w:val="00170C89"/>
    <w:rsid w:val="001722BE"/>
    <w:rsid w:val="001C220F"/>
    <w:rsid w:val="001D7B9E"/>
    <w:rsid w:val="001F4868"/>
    <w:rsid w:val="001F5ADC"/>
    <w:rsid w:val="00200D9C"/>
    <w:rsid w:val="00210F2A"/>
    <w:rsid w:val="00222143"/>
    <w:rsid w:val="00232FF7"/>
    <w:rsid w:val="002646A0"/>
    <w:rsid w:val="002838E8"/>
    <w:rsid w:val="00287360"/>
    <w:rsid w:val="003049F8"/>
    <w:rsid w:val="00321E2F"/>
    <w:rsid w:val="003225E4"/>
    <w:rsid w:val="003468EB"/>
    <w:rsid w:val="00383C78"/>
    <w:rsid w:val="003F6991"/>
    <w:rsid w:val="004F0B79"/>
    <w:rsid w:val="005060EC"/>
    <w:rsid w:val="00516E88"/>
    <w:rsid w:val="005612FF"/>
    <w:rsid w:val="005D664A"/>
    <w:rsid w:val="005E4014"/>
    <w:rsid w:val="005F3A2C"/>
    <w:rsid w:val="00620F7C"/>
    <w:rsid w:val="00633CA2"/>
    <w:rsid w:val="006A024B"/>
    <w:rsid w:val="006A68B7"/>
    <w:rsid w:val="0074009E"/>
    <w:rsid w:val="00766E10"/>
    <w:rsid w:val="00773AF7"/>
    <w:rsid w:val="00780764"/>
    <w:rsid w:val="007B5B00"/>
    <w:rsid w:val="007E0003"/>
    <w:rsid w:val="00825260"/>
    <w:rsid w:val="008739C4"/>
    <w:rsid w:val="00906AF9"/>
    <w:rsid w:val="00927C7C"/>
    <w:rsid w:val="00992047"/>
    <w:rsid w:val="009D20B2"/>
    <w:rsid w:val="009D2556"/>
    <w:rsid w:val="009E2F06"/>
    <w:rsid w:val="009E6EE6"/>
    <w:rsid w:val="00A77B6C"/>
    <w:rsid w:val="00A909FA"/>
    <w:rsid w:val="00AA6A12"/>
    <w:rsid w:val="00AB45CD"/>
    <w:rsid w:val="00AC511E"/>
    <w:rsid w:val="00B318BE"/>
    <w:rsid w:val="00B608EC"/>
    <w:rsid w:val="00BA7FB8"/>
    <w:rsid w:val="00BB20F1"/>
    <w:rsid w:val="00C24A88"/>
    <w:rsid w:val="00C973C2"/>
    <w:rsid w:val="00D5455D"/>
    <w:rsid w:val="00DA214E"/>
    <w:rsid w:val="00DF3BAD"/>
    <w:rsid w:val="00E07DCF"/>
    <w:rsid w:val="00E82718"/>
    <w:rsid w:val="00ED4478"/>
    <w:rsid w:val="00ED7AD2"/>
    <w:rsid w:val="00F20BEB"/>
    <w:rsid w:val="00F35793"/>
    <w:rsid w:val="00FF3321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0E3B"/>
  <w15:docId w15:val="{78648F33-8484-4E5D-88FB-DF99D517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6A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8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2024-01-10T08:33:00Z</cp:lastPrinted>
  <dcterms:created xsi:type="dcterms:W3CDTF">2023-11-10T06:45:00Z</dcterms:created>
  <dcterms:modified xsi:type="dcterms:W3CDTF">2024-01-31T13:35:00Z</dcterms:modified>
</cp:coreProperties>
</file>